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25C" w:rsidRDefault="00E5325C" w:rsidP="00E5325C">
      <w:pPr>
        <w:pStyle w:val="2"/>
      </w:pPr>
      <w:r>
        <w:t>3 НАРЕЗАНИЕ ЗУБЬЕВ ЭВОЛЬВЕНТНЫХ КОЛЕС МЕТОДОМ ОГИБАНИЯ И ОПРЕДЕЛЕНИЕ ИХ ОСНОВНЫХ ПАРАМЕТРОВ</w:t>
      </w:r>
    </w:p>
    <w:p w:rsidR="00E5325C" w:rsidRDefault="00E5325C" w:rsidP="00E5325C">
      <w:pPr>
        <w:ind w:left="1065"/>
        <w:rPr>
          <w:sz w:val="28"/>
        </w:rPr>
      </w:pPr>
    </w:p>
    <w:p w:rsidR="00E5325C" w:rsidRDefault="00E5325C" w:rsidP="00E5325C">
      <w:pPr>
        <w:jc w:val="center"/>
        <w:rPr>
          <w:sz w:val="28"/>
        </w:rPr>
      </w:pPr>
      <w:r>
        <w:rPr>
          <w:sz w:val="28"/>
        </w:rPr>
        <w:t>Лабораторная работа №</w:t>
      </w:r>
      <w:r w:rsidRPr="005B1761">
        <w:rPr>
          <w:sz w:val="28"/>
        </w:rPr>
        <w:t xml:space="preserve"> </w:t>
      </w:r>
      <w:r>
        <w:rPr>
          <w:sz w:val="28"/>
        </w:rPr>
        <w:t>3</w:t>
      </w:r>
    </w:p>
    <w:p w:rsidR="00E5325C" w:rsidRDefault="00E5325C" w:rsidP="00E5325C">
      <w:pPr>
        <w:pStyle w:val="4"/>
        <w:jc w:val="left"/>
      </w:pPr>
    </w:p>
    <w:p w:rsidR="00E5325C" w:rsidRDefault="00E5325C" w:rsidP="00E5325C">
      <w:pPr>
        <w:pStyle w:val="4"/>
      </w:pPr>
      <w:r>
        <w:t>Цель работы</w:t>
      </w:r>
    </w:p>
    <w:p w:rsidR="00E5325C" w:rsidRDefault="00E5325C" w:rsidP="00E5325C">
      <w:pPr>
        <w:ind w:left="3105"/>
        <w:rPr>
          <w:b/>
        </w:rPr>
      </w:pPr>
    </w:p>
    <w:p w:rsidR="00E5325C" w:rsidRPr="005B1761" w:rsidRDefault="00E5325C" w:rsidP="00E5325C">
      <w:pPr>
        <w:pStyle w:val="3"/>
      </w:pPr>
      <w:r>
        <w:t xml:space="preserve">Изучение теоретической и практической основы нарезания </w:t>
      </w:r>
      <w:proofErr w:type="spellStart"/>
      <w:r>
        <w:t>эвольвен</w:t>
      </w:r>
      <w:r>
        <w:t>т</w:t>
      </w:r>
      <w:r>
        <w:t>ных</w:t>
      </w:r>
      <w:proofErr w:type="spellEnd"/>
      <w:r>
        <w:t xml:space="preserve">  зубчатых колес методом </w:t>
      </w:r>
      <w:proofErr w:type="spellStart"/>
      <w:r>
        <w:t>огибания</w:t>
      </w:r>
      <w:proofErr w:type="spellEnd"/>
      <w:r>
        <w:t xml:space="preserve"> (обкатки), приобретение практич</w:t>
      </w:r>
      <w:r>
        <w:t>е</w:t>
      </w:r>
      <w:r>
        <w:t xml:space="preserve">ских навыков расчета параметров зубчатых колес, нарезанных способом </w:t>
      </w:r>
      <w:proofErr w:type="spellStart"/>
      <w:r>
        <w:t>огибания</w:t>
      </w:r>
      <w:proofErr w:type="spellEnd"/>
      <w:r>
        <w:t>.</w:t>
      </w:r>
    </w:p>
    <w:p w:rsidR="00E5325C" w:rsidRPr="005B1761" w:rsidRDefault="00E5325C" w:rsidP="00E5325C">
      <w:pPr>
        <w:pStyle w:val="3"/>
      </w:pPr>
    </w:p>
    <w:p w:rsidR="00E5325C" w:rsidRDefault="00E5325C" w:rsidP="00E5325C">
      <w:pPr>
        <w:pStyle w:val="3"/>
        <w:ind w:firstLine="0"/>
        <w:jc w:val="center"/>
      </w:pPr>
      <w:r>
        <w:rPr>
          <w:b/>
        </w:rPr>
        <w:t>3.1 Краткие теоретические сведения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  <w:r>
        <w:t xml:space="preserve">  </w:t>
      </w:r>
      <w:proofErr w:type="spellStart"/>
      <w:r>
        <w:t>Эвольвентные</w:t>
      </w:r>
      <w:proofErr w:type="spellEnd"/>
      <w:r>
        <w:t xml:space="preserve"> зубчатые передачи получили большое распространение в машиностроении благодаря их сравнительной простоте, высокому КПД и способности работать в широком диапазоне скоростей, мощностей и пер</w:t>
      </w:r>
      <w:r>
        <w:t>е</w:t>
      </w:r>
      <w:r>
        <w:t>даточных отношений.</w:t>
      </w:r>
    </w:p>
    <w:p w:rsidR="00E5325C" w:rsidRDefault="00E5325C" w:rsidP="00E5325C">
      <w:pPr>
        <w:pStyle w:val="3"/>
      </w:pPr>
      <w:r>
        <w:t xml:space="preserve">  Нарезание зубчатых колес (формообразование зубьев) производится либо методом копирования (рисунок 3.1 а), либо методом </w:t>
      </w:r>
      <w:proofErr w:type="spellStart"/>
      <w:r>
        <w:t>огибания</w:t>
      </w:r>
      <w:proofErr w:type="spellEnd"/>
      <w:r>
        <w:t xml:space="preserve"> (рис</w:t>
      </w:r>
      <w:r>
        <w:t>у</w:t>
      </w:r>
      <w:r>
        <w:t>нок 3.1 б, в, г).</w:t>
      </w:r>
    </w:p>
    <w:p w:rsidR="00E5325C" w:rsidRDefault="00E5325C" w:rsidP="00E5325C">
      <w:pPr>
        <w:pStyle w:val="3"/>
      </w:pPr>
      <w:r>
        <w:t xml:space="preserve">  Метод </w:t>
      </w:r>
      <w:proofErr w:type="spellStart"/>
      <w:r>
        <w:t>огибания</w:t>
      </w:r>
      <w:proofErr w:type="spellEnd"/>
      <w:r>
        <w:t xml:space="preserve"> более точен, высокопроизводителен и наиболее распространен. Зубчатые колеса нарезаются на </w:t>
      </w:r>
      <w:proofErr w:type="spellStart"/>
      <w:r>
        <w:t>зубофрезерных</w:t>
      </w:r>
      <w:proofErr w:type="spellEnd"/>
      <w:r>
        <w:t>, зубострогал</w:t>
      </w:r>
      <w:r>
        <w:t>ь</w:t>
      </w:r>
      <w:r>
        <w:t xml:space="preserve">ных или зубодолбежных станках. Режущий инструмент (червячная фреза, гребенка, </w:t>
      </w:r>
      <w:proofErr w:type="spellStart"/>
      <w:r>
        <w:t>долбяк</w:t>
      </w:r>
      <w:proofErr w:type="spellEnd"/>
      <w:r>
        <w:t>) и заготовка получают такие движения относительно друг друга, при которых воспроизводится процесс зацепления. Это зацепление называется станочным (рисунок 3.1 г).</w:t>
      </w:r>
    </w:p>
    <w:p w:rsidR="00E5325C" w:rsidRDefault="00E5325C" w:rsidP="00E5325C">
      <w:pPr>
        <w:pStyle w:val="3"/>
      </w:pPr>
      <w:r>
        <w:t xml:space="preserve">  Помимо движений, воспроизводящих процесс зацепления, инструме</w:t>
      </w:r>
      <w:r>
        <w:t>н</w:t>
      </w:r>
      <w:r>
        <w:t>ту сообщается ещё технологическое движение – движение резания (</w:t>
      </w:r>
      <w:proofErr w:type="gramStart"/>
      <w:r>
        <w:rPr>
          <w:sz w:val="32"/>
          <w:lang w:val="en-US"/>
        </w:rPr>
        <w:t>V</w:t>
      </w:r>
      <w:proofErr w:type="gramEnd"/>
      <w:r>
        <w:rPr>
          <w:sz w:val="32"/>
          <w:vertAlign w:val="subscript"/>
        </w:rPr>
        <w:t>рез</w:t>
      </w:r>
      <w:r>
        <w:t>). При этом режущие кромки инструмента описывают зубчатую поверхность, называемую производящей.</w:t>
      </w:r>
    </w:p>
    <w:p w:rsidR="00E5325C" w:rsidRDefault="00E5325C" w:rsidP="00E5325C">
      <w:pPr>
        <w:pStyle w:val="3"/>
      </w:pPr>
      <w:r>
        <w:t xml:space="preserve">  Если производящую поверхность рассечь плоскостью, перпендик</w:t>
      </w:r>
      <w:r>
        <w:t>у</w:t>
      </w:r>
      <w:r>
        <w:t>лярной оси нарезаемого колеса, то в сечении получим исходный произв</w:t>
      </w:r>
      <w:r>
        <w:t>о</w:t>
      </w:r>
      <w:r>
        <w:t xml:space="preserve">дящий контур (ИПК). Процесс изготовления зубчатого колеса способом </w:t>
      </w:r>
      <w:proofErr w:type="spellStart"/>
      <w:r>
        <w:t>огибания</w:t>
      </w:r>
      <w:proofErr w:type="spellEnd"/>
      <w:r>
        <w:t xml:space="preserve"> можно рассматривать как зацепление ИПК инструмента с заг</w:t>
      </w:r>
      <w:r>
        <w:t>о</w:t>
      </w:r>
      <w:r>
        <w:t>товкой (рисунок 3.1 г).</w:t>
      </w:r>
    </w:p>
    <w:p w:rsidR="00E5325C" w:rsidRDefault="00E5325C" w:rsidP="00E5325C">
      <w:pPr>
        <w:pStyle w:val="3"/>
      </w:pPr>
      <w:r>
        <w:t xml:space="preserve">  Боковой профиль зуба </w:t>
      </w:r>
      <w:proofErr w:type="spellStart"/>
      <w:r>
        <w:t>эвольвентного</w:t>
      </w:r>
      <w:proofErr w:type="spellEnd"/>
      <w:r>
        <w:t xml:space="preserve"> колеса очерчен эвольвентой.</w:t>
      </w:r>
    </w:p>
    <w:p w:rsidR="00E5325C" w:rsidRDefault="00E5325C" w:rsidP="00E5325C">
      <w:pPr>
        <w:pStyle w:val="3"/>
      </w:pPr>
      <w:r>
        <w:t xml:space="preserve">  Эвольвентой называется траектория любой точки</w:t>
      </w:r>
      <w:proofErr w:type="gramStart"/>
      <w:r>
        <w:t xml:space="preserve"> К</w:t>
      </w:r>
      <w:proofErr w:type="gramEnd"/>
      <w:r>
        <w:t xml:space="preserve"> прямой </w:t>
      </w:r>
      <w:r>
        <w:rPr>
          <w:lang w:val="en-US"/>
        </w:rPr>
        <w:t>N</w:t>
      </w:r>
      <w:r>
        <w:rPr>
          <w:vertAlign w:val="subscript"/>
        </w:rPr>
        <w:t>0</w:t>
      </w:r>
      <w:r>
        <w:rPr>
          <w:lang w:val="en-US"/>
        </w:rPr>
        <w:t>N</w:t>
      </w:r>
      <w:r>
        <w:rPr>
          <w:vertAlign w:val="subscript"/>
        </w:rPr>
        <w:t>0</w:t>
      </w:r>
      <w:r>
        <w:t>, п</w:t>
      </w:r>
      <w:r>
        <w:t>е</w:t>
      </w:r>
      <w:r>
        <w:t xml:space="preserve">рекатывающейся без скольжения по окружности </w:t>
      </w:r>
      <w:r w:rsidRPr="00197D92">
        <w:rPr>
          <w:sz w:val="32"/>
          <w:szCs w:val="32"/>
          <w:lang w:val="en-US"/>
        </w:rPr>
        <w:t>d</w:t>
      </w:r>
      <w:r w:rsidRPr="00197D92">
        <w:rPr>
          <w:sz w:val="32"/>
          <w:szCs w:val="32"/>
          <w:vertAlign w:val="subscript"/>
        </w:rPr>
        <w:t>в</w:t>
      </w:r>
      <w:r>
        <w:rPr>
          <w:sz w:val="32"/>
        </w:rPr>
        <w:t xml:space="preserve"> </w:t>
      </w:r>
      <w:r>
        <w:t xml:space="preserve">(рисунок 3.2 а). Прямая </w:t>
      </w:r>
      <w:r>
        <w:rPr>
          <w:lang w:val="en-US"/>
        </w:rPr>
        <w:t>N</w:t>
      </w:r>
      <w:r>
        <w:rPr>
          <w:vertAlign w:val="subscript"/>
        </w:rPr>
        <w:t>0</w:t>
      </w:r>
      <w:r>
        <w:rPr>
          <w:lang w:val="en-US"/>
        </w:rPr>
        <w:t>N</w:t>
      </w:r>
      <w:r>
        <w:rPr>
          <w:vertAlign w:val="subscript"/>
        </w:rPr>
        <w:t>0</w:t>
      </w:r>
      <w:r>
        <w:t xml:space="preserve"> называется образующей, а окружность диаметром </w:t>
      </w:r>
      <w:proofErr w:type="gramStart"/>
      <w:r w:rsidRPr="00197D92">
        <w:rPr>
          <w:sz w:val="32"/>
          <w:szCs w:val="32"/>
          <w:lang w:val="en-US"/>
        </w:rPr>
        <w:t>d</w:t>
      </w:r>
      <w:proofErr w:type="gramEnd"/>
      <w:r w:rsidRPr="00197D92">
        <w:rPr>
          <w:sz w:val="32"/>
          <w:szCs w:val="32"/>
          <w:vertAlign w:val="subscript"/>
        </w:rPr>
        <w:t>в</w:t>
      </w:r>
      <w:r w:rsidRPr="0089191B">
        <w:rPr>
          <w:szCs w:val="28"/>
        </w:rPr>
        <w:t xml:space="preserve"> –</w:t>
      </w:r>
      <w:r>
        <w:t xml:space="preserve"> основной о</w:t>
      </w:r>
      <w:r>
        <w:t>к</w:t>
      </w:r>
      <w:r>
        <w:t>ружностью.</w:t>
      </w:r>
    </w:p>
    <w:p w:rsidR="00E5325C" w:rsidRDefault="00E5325C" w:rsidP="00E5325C">
      <w:pPr>
        <w:pStyle w:val="3"/>
      </w:pPr>
      <w:r>
        <w:t xml:space="preserve">  Нарезание профиля зуба одной точкой режущей кромки инструмента непрактично, так как приведет к быстрому износу инструмента. Раци</w:t>
      </w:r>
      <w:r>
        <w:t>о</w:t>
      </w:r>
      <w:r>
        <w:t>нальнее формировать профиль зуба режущей кромкой</w:t>
      </w:r>
      <w:proofErr w:type="gramStart"/>
      <w:r>
        <w:t xml:space="preserve"> Т</w:t>
      </w:r>
      <w:proofErr w:type="gramEnd"/>
      <w:r>
        <w:t xml:space="preserve"> – Т (рисунок </w:t>
      </w:r>
      <w:r>
        <w:lastRenderedPageBreak/>
        <w:t xml:space="preserve">3.2 б) жестко связанной с прямой </w:t>
      </w:r>
      <w:r>
        <w:rPr>
          <w:sz w:val="32"/>
        </w:rPr>
        <w:sym w:font="Symbol" w:char="F074"/>
      </w:r>
      <w:r>
        <w:rPr>
          <w:sz w:val="32"/>
        </w:rPr>
        <w:sym w:font="Symbol" w:char="F0A2"/>
      </w:r>
      <w:r>
        <w:rPr>
          <w:sz w:val="32"/>
        </w:rPr>
        <w:sym w:font="Symbol" w:char="F074"/>
      </w:r>
      <w:r>
        <w:rPr>
          <w:sz w:val="32"/>
        </w:rPr>
        <w:sym w:font="Symbol" w:char="F0A2"/>
      </w:r>
      <w:r>
        <w:t xml:space="preserve">, перекатывающейся  без скольжения по окружности </w:t>
      </w:r>
      <w:r w:rsidRPr="0089191B">
        <w:rPr>
          <w:szCs w:val="28"/>
          <w:lang w:val="en-US"/>
        </w:rPr>
        <w:t>d</w:t>
      </w:r>
      <w:r>
        <w:t>.</w:t>
      </w:r>
    </w:p>
    <w:p w:rsidR="00E5325C" w:rsidRDefault="00E5325C" w:rsidP="00E5325C">
      <w:pPr>
        <w:pStyle w:val="3"/>
        <w:ind w:firstLine="0"/>
        <w:jc w:val="center"/>
      </w:pPr>
      <w:r>
        <w:rPr>
          <w:noProof/>
        </w:rPr>
        <w:drawing>
          <wp:inline distT="0" distB="0" distL="0" distR="0">
            <wp:extent cx="5245100" cy="4699000"/>
            <wp:effectExtent l="0" t="0" r="0" b="6350"/>
            <wp:docPr id="4" name="Рисунок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469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25C" w:rsidRDefault="00E5325C" w:rsidP="00E5325C">
      <w:pPr>
        <w:pStyle w:val="3"/>
        <w:jc w:val="center"/>
      </w:pPr>
    </w:p>
    <w:p w:rsidR="00E5325C" w:rsidRDefault="00E5325C" w:rsidP="00E5325C">
      <w:pPr>
        <w:pStyle w:val="3"/>
        <w:jc w:val="center"/>
      </w:pPr>
      <w:r>
        <w:t>Рисунок 3.1 – Способы нарезания зубчатых колес</w:t>
      </w:r>
    </w:p>
    <w:p w:rsidR="00E5325C" w:rsidRDefault="00E5325C" w:rsidP="00E5325C">
      <w:pPr>
        <w:pStyle w:val="3"/>
        <w:jc w:val="center"/>
      </w:pPr>
    </w:p>
    <w:p w:rsidR="00E5325C" w:rsidRDefault="00E5325C" w:rsidP="00E5325C">
      <w:pPr>
        <w:pStyle w:val="3"/>
      </w:pPr>
      <w:r>
        <w:t xml:space="preserve">Размеры основной окружности </w:t>
      </w:r>
      <w:r w:rsidRPr="00197D92">
        <w:rPr>
          <w:sz w:val="32"/>
          <w:szCs w:val="32"/>
          <w:lang w:val="en-US"/>
        </w:rPr>
        <w:t>d</w:t>
      </w:r>
      <w:r w:rsidRPr="00197D92">
        <w:rPr>
          <w:sz w:val="32"/>
          <w:szCs w:val="32"/>
          <w:vertAlign w:val="subscript"/>
        </w:rPr>
        <w:t>в</w:t>
      </w:r>
      <w:r>
        <w:t xml:space="preserve"> и новой </w:t>
      </w:r>
      <w:proofErr w:type="spellStart"/>
      <w:r>
        <w:t>центроиды</w:t>
      </w:r>
      <w:proofErr w:type="spellEnd"/>
      <w:r>
        <w:t xml:space="preserve"> </w:t>
      </w:r>
      <w:r w:rsidRPr="00197D92">
        <w:rPr>
          <w:szCs w:val="28"/>
          <w:lang w:val="en-US"/>
        </w:rPr>
        <w:t>d</w:t>
      </w:r>
      <w:r>
        <w:t xml:space="preserve"> св</w:t>
      </w:r>
      <w:r>
        <w:t>я</w:t>
      </w:r>
      <w:r>
        <w:t xml:space="preserve">заны соотношением </w:t>
      </w:r>
      <w:r w:rsidRPr="00197D92">
        <w:rPr>
          <w:sz w:val="32"/>
          <w:szCs w:val="32"/>
          <w:lang w:val="en-US"/>
        </w:rPr>
        <w:t>d</w:t>
      </w:r>
      <w:r w:rsidRPr="00197D92">
        <w:rPr>
          <w:sz w:val="32"/>
          <w:szCs w:val="32"/>
          <w:vertAlign w:val="subscript"/>
        </w:rPr>
        <w:t>в</w:t>
      </w:r>
      <w:r>
        <w:rPr>
          <w:szCs w:val="28"/>
          <w:vertAlign w:val="subscript"/>
        </w:rPr>
        <w:t xml:space="preserve"> </w:t>
      </w:r>
      <w:r w:rsidRPr="0089191B">
        <w:rPr>
          <w:szCs w:val="28"/>
        </w:rPr>
        <w:t>=</w:t>
      </w:r>
      <w:r>
        <w:rPr>
          <w:szCs w:val="28"/>
        </w:rPr>
        <w:t xml:space="preserve"> </w:t>
      </w:r>
      <w:r w:rsidRPr="00197D92">
        <w:rPr>
          <w:szCs w:val="28"/>
          <w:lang w:val="en-US"/>
        </w:rPr>
        <w:t>d</w:t>
      </w:r>
      <w:r>
        <w:rPr>
          <w:szCs w:val="28"/>
          <w:vertAlign w:val="superscript"/>
        </w:rPr>
        <w:t xml:space="preserve"> </w:t>
      </w:r>
      <w:r w:rsidRPr="0089191B">
        <w:rPr>
          <w:szCs w:val="28"/>
        </w:rPr>
        <w:t>∙</w:t>
      </w:r>
      <w:r>
        <w:rPr>
          <w:szCs w:val="28"/>
        </w:rPr>
        <w:t xml:space="preserve"> </w:t>
      </w:r>
      <w:proofErr w:type="spellStart"/>
      <w:r w:rsidRPr="0089191B">
        <w:rPr>
          <w:szCs w:val="28"/>
          <w:lang w:val="en-US"/>
        </w:rPr>
        <w:t>cos</w:t>
      </w:r>
      <w:proofErr w:type="spellEnd"/>
      <w:r w:rsidRPr="0089191B">
        <w:rPr>
          <w:szCs w:val="28"/>
          <w:lang w:val="en-US"/>
        </w:rPr>
        <w:sym w:font="Symbol" w:char="F061"/>
      </w:r>
      <w:r>
        <w:rPr>
          <w:sz w:val="32"/>
        </w:rPr>
        <w:t>.</w:t>
      </w:r>
      <w:r>
        <w:t xml:space="preserve"> На рис. 3.2 б видно, что в этом случае в образовании эвольвенты участвует ряд последовательных точек режущей кромки </w:t>
      </w:r>
      <w:proofErr w:type="gramStart"/>
      <w:r>
        <w:t>Т–Т</w:t>
      </w:r>
      <w:proofErr w:type="gramEnd"/>
      <w:r>
        <w:t>, следовательно, режущая кромка рейки изнашивается равн</w:t>
      </w:r>
      <w:r>
        <w:t>о</w:t>
      </w:r>
      <w:r>
        <w:t>мерно по всей длине, срок службы инструмента существенно возрастает.</w:t>
      </w:r>
    </w:p>
    <w:p w:rsidR="00E5325C" w:rsidRDefault="00E5325C" w:rsidP="00E5325C">
      <w:pPr>
        <w:pStyle w:val="3"/>
      </w:pPr>
      <w:r>
        <w:t>Исходный производящий контур (инструментальная рейка) содержит несколько режущих кромок</w:t>
      </w:r>
      <w:proofErr w:type="gramStart"/>
      <w:r>
        <w:t xml:space="preserve"> Т</w:t>
      </w:r>
      <w:proofErr w:type="gramEnd"/>
      <w:r>
        <w:t xml:space="preserve"> – Т, при нарезании колеса они непрерывно формируют у нескольких зубьев одновременно правый и левый профили (рисунок 3.3). Форма и размеры ИПК регламентированы ГОСТ 13755–81: угол главного профиля </w:t>
      </w:r>
      <w:r w:rsidRPr="004526B8">
        <w:rPr>
          <w:szCs w:val="28"/>
        </w:rPr>
        <w:sym w:font="Symbol" w:char="F061"/>
      </w:r>
      <w:r w:rsidRPr="004526B8">
        <w:rPr>
          <w:szCs w:val="28"/>
        </w:rPr>
        <w:t xml:space="preserve"> = 20</w:t>
      </w:r>
      <w:r w:rsidRPr="004526B8">
        <w:rPr>
          <w:szCs w:val="28"/>
        </w:rPr>
        <w:sym w:font="Symbol" w:char="F0B0"/>
      </w:r>
      <w:r>
        <w:t xml:space="preserve">; коэффициент высоты головки </w:t>
      </w:r>
      <w:r w:rsidRPr="00197D92">
        <w:rPr>
          <w:sz w:val="32"/>
          <w:szCs w:val="32"/>
          <w:lang w:val="en-US"/>
        </w:rPr>
        <w:t>h</w:t>
      </w:r>
      <w:r w:rsidRPr="00197D92">
        <w:rPr>
          <w:sz w:val="32"/>
          <w:szCs w:val="32"/>
          <w:vertAlign w:val="superscript"/>
        </w:rPr>
        <w:t>*</w:t>
      </w:r>
      <w:r w:rsidRPr="00197D92">
        <w:rPr>
          <w:i/>
          <w:sz w:val="32"/>
          <w:szCs w:val="32"/>
          <w:vertAlign w:val="subscript"/>
          <w:lang w:val="en-US"/>
        </w:rPr>
        <w:t>a</w:t>
      </w:r>
      <w:r>
        <w:rPr>
          <w:szCs w:val="28"/>
          <w:vertAlign w:val="subscript"/>
        </w:rPr>
        <w:t xml:space="preserve"> </w:t>
      </w:r>
      <w:r w:rsidRPr="004526B8">
        <w:rPr>
          <w:szCs w:val="28"/>
        </w:rPr>
        <w:t>=</w:t>
      </w:r>
      <w:r>
        <w:rPr>
          <w:szCs w:val="28"/>
        </w:rPr>
        <w:t xml:space="preserve"> </w:t>
      </w:r>
      <w:r w:rsidRPr="004526B8">
        <w:rPr>
          <w:szCs w:val="28"/>
        </w:rPr>
        <w:t>1</w:t>
      </w:r>
      <w:r>
        <w:t>; коэффиц</w:t>
      </w:r>
      <w:r>
        <w:t>и</w:t>
      </w:r>
      <w:r>
        <w:t>ент радиального зазора</w:t>
      </w:r>
      <w:proofErr w:type="gramStart"/>
      <w:r>
        <w:t xml:space="preserve">  </w:t>
      </w:r>
      <w:r w:rsidRPr="00197D92">
        <w:rPr>
          <w:szCs w:val="28"/>
        </w:rPr>
        <w:t>С</w:t>
      </w:r>
      <w:proofErr w:type="gramEnd"/>
      <w:r w:rsidRPr="00197D92">
        <w:rPr>
          <w:szCs w:val="28"/>
          <w:vertAlign w:val="superscript"/>
        </w:rPr>
        <w:t>*</w:t>
      </w:r>
      <w:r>
        <w:rPr>
          <w:sz w:val="32"/>
          <w:vertAlign w:val="superscript"/>
        </w:rPr>
        <w:t xml:space="preserve"> </w:t>
      </w:r>
      <w:r>
        <w:t>= 0,25.</w:t>
      </w:r>
    </w:p>
    <w:p w:rsidR="00E5325C" w:rsidRPr="00FE3215" w:rsidRDefault="00E5325C" w:rsidP="00E5325C">
      <w:pPr>
        <w:pStyle w:val="3"/>
        <w:rPr>
          <w:szCs w:val="28"/>
        </w:rPr>
      </w:pPr>
      <w:r>
        <w:t xml:space="preserve">Число зубьев </w:t>
      </w:r>
      <w:r w:rsidRPr="00197D92">
        <w:rPr>
          <w:sz w:val="32"/>
          <w:szCs w:val="32"/>
          <w:lang w:val="en-US"/>
        </w:rPr>
        <w:t>z</w:t>
      </w:r>
      <w:r w:rsidRPr="00197D92">
        <w:t xml:space="preserve"> </w:t>
      </w:r>
      <w:r>
        <w:t xml:space="preserve">нарезаемого колеса должно быть только целым, поэтому при обкатке любой прямой </w:t>
      </w:r>
      <w:r w:rsidRPr="004526B8">
        <w:rPr>
          <w:szCs w:val="28"/>
        </w:rPr>
        <w:t>(</w:t>
      </w:r>
      <w:r>
        <w:rPr>
          <w:sz w:val="32"/>
        </w:rPr>
        <w:sym w:font="Symbol" w:char="F074"/>
      </w:r>
      <w:r>
        <w:rPr>
          <w:sz w:val="32"/>
        </w:rPr>
        <w:sym w:font="Symbol" w:char="F074"/>
      </w:r>
      <w:r>
        <w:rPr>
          <w:sz w:val="32"/>
        </w:rPr>
        <w:t xml:space="preserve">; </w:t>
      </w:r>
      <w:r>
        <w:rPr>
          <w:sz w:val="32"/>
        </w:rPr>
        <w:sym w:font="Symbol" w:char="F074"/>
      </w:r>
      <w:r>
        <w:rPr>
          <w:sz w:val="32"/>
          <w:vertAlign w:val="subscript"/>
        </w:rPr>
        <w:t>1</w:t>
      </w:r>
      <w:r>
        <w:rPr>
          <w:sz w:val="32"/>
        </w:rPr>
        <w:sym w:font="Symbol" w:char="F074"/>
      </w:r>
      <w:r>
        <w:rPr>
          <w:sz w:val="32"/>
          <w:vertAlign w:val="subscript"/>
        </w:rPr>
        <w:t>1</w:t>
      </w:r>
      <w:r w:rsidRPr="004526B8">
        <w:rPr>
          <w:szCs w:val="28"/>
        </w:rPr>
        <w:t>)</w:t>
      </w:r>
      <w:r>
        <w:t xml:space="preserve"> инструментальной рейки по окружности диаметра</w:t>
      </w:r>
      <w:r w:rsidRPr="004526B8">
        <w:rPr>
          <w:szCs w:val="28"/>
        </w:rPr>
        <w:t xml:space="preserve"> </w:t>
      </w:r>
      <w:r w:rsidRPr="004526B8">
        <w:rPr>
          <w:szCs w:val="28"/>
          <w:lang w:val="en-US"/>
        </w:rPr>
        <w:t>d</w:t>
      </w:r>
      <w:r w:rsidRPr="004526B8">
        <w:rPr>
          <w:szCs w:val="28"/>
        </w:rPr>
        <w:t xml:space="preserve"> </w:t>
      </w:r>
      <w:r>
        <w:t xml:space="preserve">заготовки обязательно выполнение условия </w:t>
      </w:r>
      <w:proofErr w:type="spellStart"/>
      <w:r w:rsidRPr="004526B8">
        <w:rPr>
          <w:szCs w:val="28"/>
          <w:lang w:val="en-US"/>
        </w:rPr>
        <w:t>Pz</w:t>
      </w:r>
      <w:proofErr w:type="spellEnd"/>
      <w:r w:rsidRPr="004526B8">
        <w:rPr>
          <w:szCs w:val="28"/>
        </w:rPr>
        <w:t>=</w:t>
      </w:r>
      <w:r w:rsidRPr="004526B8">
        <w:rPr>
          <w:szCs w:val="28"/>
        </w:rPr>
        <w:sym w:font="Symbol" w:char="F070"/>
      </w:r>
      <w:r w:rsidRPr="004526B8">
        <w:rPr>
          <w:szCs w:val="28"/>
          <w:lang w:val="en-US"/>
        </w:rPr>
        <w:t>d</w:t>
      </w:r>
      <w:r w:rsidRPr="004526B8">
        <w:rPr>
          <w:szCs w:val="28"/>
        </w:rPr>
        <w:t>.</w:t>
      </w:r>
    </w:p>
    <w:p w:rsidR="00E5325C" w:rsidRDefault="00E5325C" w:rsidP="00E5325C">
      <w:pPr>
        <w:pStyle w:val="3"/>
      </w:pPr>
      <w:r>
        <w:rPr>
          <w:noProof/>
        </w:rPr>
        <w:lastRenderedPageBreak/>
        <w:drawing>
          <wp:inline distT="0" distB="0" distL="0" distR="0">
            <wp:extent cx="5248275" cy="2381250"/>
            <wp:effectExtent l="0" t="0" r="9525" b="0"/>
            <wp:docPr id="5" name="Рисунок 5" descr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31" t="70132" r="2187" b="4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25C" w:rsidRDefault="00E5325C" w:rsidP="00E5325C">
      <w:pPr>
        <w:pStyle w:val="3"/>
        <w:jc w:val="center"/>
      </w:pPr>
      <w:r>
        <w:t>Рисунок 3.2 – Образование эвольвенты</w:t>
      </w:r>
    </w:p>
    <w:p w:rsidR="00E5325C" w:rsidRDefault="00E5325C" w:rsidP="00E5325C">
      <w:pPr>
        <w:pStyle w:val="3"/>
        <w:jc w:val="center"/>
      </w:pPr>
    </w:p>
    <w:p w:rsidR="00E5325C" w:rsidRDefault="00E5325C" w:rsidP="00E5325C">
      <w:pPr>
        <w:pStyle w:val="3"/>
        <w:ind w:firstLine="0"/>
      </w:pPr>
      <w:r>
        <w:t xml:space="preserve">Обозначив отношение окружного шага </w:t>
      </w:r>
      <w:proofErr w:type="gramStart"/>
      <w:r>
        <w:t>Р</w:t>
      </w:r>
      <w:proofErr w:type="gramEnd"/>
      <w:r>
        <w:t xml:space="preserve"> к числу </w:t>
      </w:r>
      <w:r>
        <w:rPr>
          <w:sz w:val="32"/>
        </w:rPr>
        <w:sym w:font="Symbol" w:char="F070"/>
      </w:r>
      <w:r>
        <w:t xml:space="preserve"> через модуль </w:t>
      </w:r>
      <w:r>
        <w:rPr>
          <w:lang w:val="en-US"/>
        </w:rPr>
        <w:t>m</w:t>
      </w:r>
      <w:r>
        <w:t xml:space="preserve">, получим </w:t>
      </w:r>
      <w:r w:rsidRPr="004526B8">
        <w:rPr>
          <w:szCs w:val="28"/>
          <w:lang w:val="en-US"/>
        </w:rPr>
        <w:t>d</w:t>
      </w:r>
      <w:r>
        <w:rPr>
          <w:szCs w:val="28"/>
        </w:rPr>
        <w:t xml:space="preserve"> </w:t>
      </w:r>
      <w:r w:rsidRPr="004526B8">
        <w:rPr>
          <w:szCs w:val="28"/>
        </w:rPr>
        <w:t xml:space="preserve">= </w:t>
      </w:r>
      <w:proofErr w:type="spellStart"/>
      <w:r w:rsidRPr="004526B8">
        <w:rPr>
          <w:szCs w:val="28"/>
          <w:lang w:val="en-US"/>
        </w:rPr>
        <w:t>mz</w:t>
      </w:r>
      <w:proofErr w:type="spellEnd"/>
      <w:r w:rsidRPr="004526B8">
        <w:rPr>
          <w:szCs w:val="28"/>
        </w:rPr>
        <w:t xml:space="preserve">. </w:t>
      </w:r>
      <w:r>
        <w:t xml:space="preserve">Окружность диаметра </w:t>
      </w:r>
      <w:r w:rsidRPr="0067088C">
        <w:rPr>
          <w:szCs w:val="28"/>
          <w:lang w:val="en-US"/>
        </w:rPr>
        <w:t>d</w:t>
      </w:r>
      <w:r>
        <w:t xml:space="preserve"> называют делительной, она является базовой для определения размеров зубьев. В целях </w:t>
      </w:r>
      <w:proofErr w:type="gramStart"/>
      <w:r>
        <w:t>ограничения номенклатуры инстр</w:t>
      </w:r>
      <w:r>
        <w:t>у</w:t>
      </w:r>
      <w:r>
        <w:t>мента значения модуля</w:t>
      </w:r>
      <w:proofErr w:type="gramEnd"/>
      <w:r>
        <w:t xml:space="preserve"> </w:t>
      </w:r>
      <w:r w:rsidRPr="0067088C">
        <w:rPr>
          <w:szCs w:val="28"/>
          <w:lang w:val="en-US"/>
        </w:rPr>
        <w:t>m</w:t>
      </w:r>
      <w:r>
        <w:t xml:space="preserve"> стандартизированы. Делительную окружность можно определить как окружность стандартного модуля.</w:t>
      </w:r>
    </w:p>
    <w:p w:rsidR="00E5325C" w:rsidRDefault="00E5325C" w:rsidP="00E5325C">
      <w:pPr>
        <w:pStyle w:val="3"/>
        <w:ind w:firstLine="0"/>
        <w:jc w:val="center"/>
      </w:pPr>
      <w:r>
        <w:rPr>
          <w:noProof/>
        </w:rPr>
        <w:drawing>
          <wp:inline distT="0" distB="0" distL="0" distR="0">
            <wp:extent cx="5549900" cy="2857500"/>
            <wp:effectExtent l="0" t="0" r="0" b="0"/>
            <wp:docPr id="3" name="Рисунок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25C" w:rsidRDefault="00E5325C" w:rsidP="00E5325C">
      <w:pPr>
        <w:pStyle w:val="3"/>
        <w:jc w:val="center"/>
      </w:pPr>
    </w:p>
    <w:p w:rsidR="00E5325C" w:rsidRDefault="00E5325C" w:rsidP="00E5325C">
      <w:pPr>
        <w:pStyle w:val="3"/>
        <w:jc w:val="center"/>
      </w:pPr>
      <w:r>
        <w:t>Рисунок 3.3 – Исходный производящий контур в станочном зацеплении</w:t>
      </w:r>
    </w:p>
    <w:p w:rsidR="00E5325C" w:rsidRDefault="00E5325C" w:rsidP="00E5325C">
      <w:pPr>
        <w:pStyle w:val="3"/>
        <w:jc w:val="center"/>
      </w:pPr>
    </w:p>
    <w:p w:rsidR="00E5325C" w:rsidRDefault="00E5325C" w:rsidP="00E5325C">
      <w:pPr>
        <w:pStyle w:val="3"/>
      </w:pPr>
      <w:r>
        <w:t xml:space="preserve">При нарезании </w:t>
      </w:r>
      <w:proofErr w:type="spellStart"/>
      <w:r>
        <w:t>эвольвентного</w:t>
      </w:r>
      <w:proofErr w:type="spellEnd"/>
      <w:r>
        <w:t xml:space="preserve"> зубчатого колеса средняя линия (СЛ) инструментальной рейки может быть смещена от делительной окружности </w:t>
      </w:r>
      <w:r w:rsidRPr="0067088C">
        <w:rPr>
          <w:szCs w:val="28"/>
          <w:lang w:val="en-US"/>
        </w:rPr>
        <w:t>d</w:t>
      </w:r>
      <w:r>
        <w:t xml:space="preserve"> на величину </w:t>
      </w:r>
      <w:proofErr w:type="gramStart"/>
      <w:r w:rsidRPr="0067088C">
        <w:rPr>
          <w:i/>
          <w:szCs w:val="28"/>
        </w:rPr>
        <w:t>в</w:t>
      </w:r>
      <w:proofErr w:type="gramEnd"/>
      <w:r>
        <w:t>.</w:t>
      </w:r>
    </w:p>
    <w:p w:rsidR="00E5325C" w:rsidRDefault="00E5325C" w:rsidP="00E5325C">
      <w:pPr>
        <w:pStyle w:val="3"/>
      </w:pPr>
      <w:r>
        <w:t>Параметр “</w:t>
      </w:r>
      <w:r w:rsidRPr="0067088C">
        <w:rPr>
          <w:i/>
          <w:szCs w:val="28"/>
        </w:rPr>
        <w:t>в</w:t>
      </w:r>
      <w:r>
        <w:t>” называется абсолютным сдвигом рейки. При смещении рейки к центру нарезаемого колеса</w:t>
      </w:r>
      <w:proofErr w:type="gramStart"/>
      <w:r>
        <w:t xml:space="preserve"> </w:t>
      </w:r>
      <w:r w:rsidRPr="0067088C">
        <w:rPr>
          <w:szCs w:val="28"/>
        </w:rPr>
        <w:t>(-</w:t>
      </w:r>
      <w:proofErr w:type="gramEnd"/>
      <w:r w:rsidRPr="0067088C">
        <w:rPr>
          <w:i/>
          <w:szCs w:val="28"/>
        </w:rPr>
        <w:t>в</w:t>
      </w:r>
      <w:r w:rsidRPr="0067088C">
        <w:rPr>
          <w:szCs w:val="28"/>
        </w:rPr>
        <w:t xml:space="preserve">) </w:t>
      </w:r>
      <w:r>
        <w:t xml:space="preserve">получаются отрицательные колеса, а при смещении рейки от центра нарезаемого колеса </w:t>
      </w:r>
      <w:r w:rsidRPr="0067088C">
        <w:rPr>
          <w:szCs w:val="28"/>
        </w:rPr>
        <w:t>(+</w:t>
      </w:r>
      <w:r w:rsidRPr="0067088C">
        <w:rPr>
          <w:i/>
          <w:szCs w:val="28"/>
        </w:rPr>
        <w:t>в</w:t>
      </w:r>
      <w:r w:rsidRPr="0067088C">
        <w:rPr>
          <w:szCs w:val="28"/>
        </w:rPr>
        <w:t>)</w:t>
      </w:r>
      <w:r>
        <w:rPr>
          <w:szCs w:val="28"/>
        </w:rPr>
        <w:t xml:space="preserve"> </w:t>
      </w:r>
      <w:r w:rsidRPr="0067088C">
        <w:rPr>
          <w:szCs w:val="28"/>
        </w:rPr>
        <w:t>–</w:t>
      </w:r>
      <w:r>
        <w:t xml:space="preserve"> положительные колеса (рис. 3.3). </w:t>
      </w:r>
      <w:proofErr w:type="gramStart"/>
      <w:r>
        <w:t xml:space="preserve">При использовании в качестве </w:t>
      </w:r>
      <w:proofErr w:type="spellStart"/>
      <w:r>
        <w:t>центроид</w:t>
      </w:r>
      <w:proofErr w:type="spellEnd"/>
      <w:r>
        <w:t xml:space="preserve"> станочного з</w:t>
      </w:r>
      <w:r>
        <w:t>а</w:t>
      </w:r>
      <w:r>
        <w:t>цепления делительной окружности заготовки и средней линии рейки (</w:t>
      </w:r>
      <w:r w:rsidRPr="0067088C">
        <w:rPr>
          <w:i/>
        </w:rPr>
        <w:t>в</w:t>
      </w:r>
      <w:r>
        <w:t>=0) нарезаемое колеса будет нулевым.</w:t>
      </w:r>
      <w:proofErr w:type="gramEnd"/>
    </w:p>
    <w:p w:rsidR="00E5325C" w:rsidRDefault="00E5325C" w:rsidP="00E5325C">
      <w:pPr>
        <w:pStyle w:val="3"/>
      </w:pPr>
      <w:r>
        <w:lastRenderedPageBreak/>
        <w:t xml:space="preserve">Геометрические размеры </w:t>
      </w:r>
      <w:proofErr w:type="spellStart"/>
      <w:r>
        <w:t>эвольвентных</w:t>
      </w:r>
      <w:proofErr w:type="spellEnd"/>
      <w:r>
        <w:t xml:space="preserve"> зубчатых колес, нарезанных со смещением или без смещения инструмента, несложно определить, введя понятие относительного сдвига рейки </w:t>
      </w:r>
      <w:r w:rsidRPr="0067088C">
        <w:rPr>
          <w:szCs w:val="28"/>
          <w:lang w:val="en-US"/>
        </w:rPr>
        <w:t>x</w:t>
      </w:r>
      <w:r>
        <w:rPr>
          <w:szCs w:val="28"/>
        </w:rPr>
        <w:t xml:space="preserve"> </w:t>
      </w:r>
      <w:r w:rsidRPr="0067088C">
        <w:rPr>
          <w:szCs w:val="28"/>
        </w:rPr>
        <w:t>=</w:t>
      </w:r>
      <w:r>
        <w:rPr>
          <w:szCs w:val="28"/>
        </w:rPr>
        <w:t xml:space="preserve"> </w:t>
      </w:r>
      <w:r w:rsidRPr="0067088C">
        <w:rPr>
          <w:i/>
          <w:szCs w:val="28"/>
        </w:rPr>
        <w:t>в</w:t>
      </w:r>
      <w:r w:rsidRPr="0067088C">
        <w:rPr>
          <w:szCs w:val="28"/>
        </w:rPr>
        <w:t>/</w:t>
      </w:r>
      <w:r w:rsidRPr="0067088C">
        <w:rPr>
          <w:szCs w:val="28"/>
          <w:lang w:val="en-US"/>
        </w:rPr>
        <w:t>m</w:t>
      </w:r>
      <w:r w:rsidRPr="0067088C">
        <w:rPr>
          <w:szCs w:val="28"/>
        </w:rPr>
        <w:t>,</w:t>
      </w:r>
      <w:r>
        <w:t xml:space="preserve"> при этом:</w:t>
      </w:r>
    </w:p>
    <w:p w:rsidR="00E5325C" w:rsidRDefault="00E5325C" w:rsidP="00E5325C">
      <w:pPr>
        <w:pStyle w:val="3"/>
      </w:pPr>
      <w:r>
        <w:t xml:space="preserve">- шаг по делительной окружности     </w:t>
      </w:r>
      <w:proofErr w:type="gramStart"/>
      <w:r w:rsidRPr="0067088C">
        <w:rPr>
          <w:szCs w:val="28"/>
        </w:rPr>
        <w:t>Р</w:t>
      </w:r>
      <w:proofErr w:type="gramEnd"/>
      <w:r w:rsidRPr="0067088C">
        <w:rPr>
          <w:szCs w:val="28"/>
        </w:rPr>
        <w:t>=</w:t>
      </w:r>
      <w:r w:rsidRPr="00BC0D94">
        <w:rPr>
          <w:sz w:val="32"/>
          <w:szCs w:val="32"/>
        </w:rPr>
        <w:sym w:font="Symbol" w:char="F070"/>
      </w:r>
      <w:r w:rsidRPr="00BC0D94">
        <w:rPr>
          <w:szCs w:val="28"/>
          <w:lang w:val="en-US"/>
        </w:rPr>
        <w:t>m</w:t>
      </w:r>
      <w:r>
        <w:t xml:space="preserve">                                     (3.1)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  <w:r>
        <w:t xml:space="preserve">- диаметр основной окружности      </w:t>
      </w:r>
      <w:proofErr w:type="gramStart"/>
      <w:r w:rsidRPr="00BC0D94">
        <w:rPr>
          <w:sz w:val="32"/>
          <w:szCs w:val="32"/>
          <w:lang w:val="en-US"/>
        </w:rPr>
        <w:t>d</w:t>
      </w:r>
      <w:proofErr w:type="gramEnd"/>
      <w:r w:rsidRPr="00BC0D94">
        <w:rPr>
          <w:sz w:val="32"/>
          <w:szCs w:val="32"/>
          <w:vertAlign w:val="subscript"/>
        </w:rPr>
        <w:t>в</w:t>
      </w:r>
      <w:r w:rsidRPr="0067088C">
        <w:rPr>
          <w:szCs w:val="28"/>
        </w:rPr>
        <w:t>=</w:t>
      </w:r>
      <w:proofErr w:type="spellStart"/>
      <w:r w:rsidRPr="0067088C">
        <w:rPr>
          <w:szCs w:val="28"/>
          <w:lang w:val="en-US"/>
        </w:rPr>
        <w:t>dcos</w:t>
      </w:r>
      <w:proofErr w:type="spellEnd"/>
      <w:r w:rsidRPr="0067088C">
        <w:rPr>
          <w:szCs w:val="28"/>
          <w:lang w:val="en-US"/>
        </w:rPr>
        <w:sym w:font="Symbol" w:char="F061"/>
      </w:r>
      <w:r>
        <w:t xml:space="preserve">                                  (3.2)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  <w:r>
        <w:t xml:space="preserve">- диаметр окружности вершин         </w:t>
      </w:r>
      <w:r w:rsidRPr="00BC0D94">
        <w:rPr>
          <w:sz w:val="32"/>
          <w:szCs w:val="32"/>
          <w:lang w:val="en-US"/>
        </w:rPr>
        <w:t>d</w:t>
      </w:r>
      <w:r w:rsidRPr="00BC0D94">
        <w:rPr>
          <w:sz w:val="32"/>
          <w:szCs w:val="32"/>
          <w:vertAlign w:val="subscript"/>
          <w:lang w:val="en-US"/>
        </w:rPr>
        <w:t>a</w:t>
      </w:r>
      <w:r w:rsidRPr="0067088C">
        <w:rPr>
          <w:szCs w:val="28"/>
        </w:rPr>
        <w:t>=</w:t>
      </w:r>
      <w:r w:rsidRPr="0067088C">
        <w:rPr>
          <w:szCs w:val="28"/>
          <w:lang w:val="en-US"/>
        </w:rPr>
        <w:t>d</w:t>
      </w:r>
      <w:r w:rsidRPr="0067088C">
        <w:rPr>
          <w:szCs w:val="28"/>
        </w:rPr>
        <w:t>+2</w:t>
      </w:r>
      <w:r w:rsidRPr="0067088C">
        <w:rPr>
          <w:szCs w:val="28"/>
          <w:lang w:val="en-US"/>
        </w:rPr>
        <w:t>m</w:t>
      </w:r>
      <w:r w:rsidRPr="0067088C">
        <w:rPr>
          <w:szCs w:val="28"/>
        </w:rPr>
        <w:t>+2</w:t>
      </w:r>
      <w:proofErr w:type="spellStart"/>
      <w:r w:rsidRPr="0067088C">
        <w:rPr>
          <w:szCs w:val="28"/>
          <w:lang w:val="en-US"/>
        </w:rPr>
        <w:t>xm</w:t>
      </w:r>
      <w:proofErr w:type="spellEnd"/>
      <w:r>
        <w:t xml:space="preserve">                         (3.3)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  <w:r>
        <w:t xml:space="preserve">- диаметр окружности впадин          </w:t>
      </w:r>
      <w:proofErr w:type="spellStart"/>
      <w:r w:rsidRPr="00BC0D94">
        <w:rPr>
          <w:sz w:val="32"/>
          <w:szCs w:val="32"/>
          <w:lang w:val="en-US"/>
        </w:rPr>
        <w:t>d</w:t>
      </w:r>
      <w:r w:rsidRPr="00BC0D94">
        <w:rPr>
          <w:sz w:val="32"/>
          <w:szCs w:val="32"/>
          <w:vertAlign w:val="subscript"/>
          <w:lang w:val="en-US"/>
        </w:rPr>
        <w:t>f</w:t>
      </w:r>
      <w:proofErr w:type="spellEnd"/>
      <w:r w:rsidRPr="0067088C">
        <w:rPr>
          <w:szCs w:val="28"/>
        </w:rPr>
        <w:t>=</w:t>
      </w:r>
      <w:r w:rsidRPr="0067088C">
        <w:rPr>
          <w:szCs w:val="28"/>
          <w:lang w:val="en-US"/>
        </w:rPr>
        <w:t>d</w:t>
      </w:r>
      <w:r w:rsidRPr="0067088C">
        <w:rPr>
          <w:szCs w:val="28"/>
        </w:rPr>
        <w:t>-2,5</w:t>
      </w:r>
      <w:r w:rsidRPr="0067088C">
        <w:rPr>
          <w:szCs w:val="28"/>
          <w:lang w:val="en-US"/>
        </w:rPr>
        <w:t>m</w:t>
      </w:r>
      <w:r w:rsidRPr="0067088C">
        <w:rPr>
          <w:szCs w:val="28"/>
        </w:rPr>
        <w:t>+2</w:t>
      </w:r>
      <w:proofErr w:type="spellStart"/>
      <w:r w:rsidRPr="0067088C">
        <w:rPr>
          <w:szCs w:val="28"/>
          <w:lang w:val="en-US"/>
        </w:rPr>
        <w:t>xm</w:t>
      </w:r>
      <w:proofErr w:type="spellEnd"/>
      <w:r>
        <w:t xml:space="preserve">                       (3.4)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  <w:r>
        <w:t xml:space="preserve">- толщина зуба по делительной окружности   </w:t>
      </w:r>
      <w:r w:rsidRPr="00BC0D94">
        <w:rPr>
          <w:sz w:val="32"/>
          <w:szCs w:val="32"/>
          <w:lang w:val="en-US"/>
        </w:rPr>
        <w:t>S</w:t>
      </w:r>
      <w:r w:rsidRPr="0067088C">
        <w:rPr>
          <w:szCs w:val="28"/>
        </w:rPr>
        <w:t>=</w:t>
      </w:r>
      <w:r w:rsidRPr="0067088C">
        <w:rPr>
          <w:szCs w:val="28"/>
          <w:lang w:val="en-US"/>
        </w:rPr>
        <w:t>m</w:t>
      </w:r>
      <w:r w:rsidRPr="0067088C">
        <w:rPr>
          <w:szCs w:val="28"/>
        </w:rPr>
        <w:t>(</w:t>
      </w:r>
      <w:r w:rsidRPr="00BC0D94">
        <w:rPr>
          <w:position w:val="-18"/>
        </w:rPr>
        <w:object w:dxaOrig="40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pt;height:32pt" o:ole="" fillcolor="window">
            <v:imagedata r:id="rId9" o:title=""/>
          </v:shape>
          <o:OLEObject Type="Embed" ProgID="Equation.3" ShapeID="_x0000_i1025" DrawAspect="Content" ObjectID="_1661787616" r:id="rId10"/>
        </w:object>
      </w:r>
      <w:r w:rsidRPr="0067088C">
        <w:rPr>
          <w:szCs w:val="28"/>
        </w:rPr>
        <w:t>+2</w:t>
      </w:r>
      <w:proofErr w:type="spellStart"/>
      <w:r w:rsidRPr="0067088C">
        <w:rPr>
          <w:szCs w:val="28"/>
          <w:lang w:val="en-US"/>
        </w:rPr>
        <w:t>xtg</w:t>
      </w:r>
      <w:proofErr w:type="spellEnd"/>
      <w:r w:rsidRPr="0067088C">
        <w:rPr>
          <w:szCs w:val="28"/>
          <w:lang w:val="en-US"/>
        </w:rPr>
        <w:sym w:font="Symbol" w:char="F061"/>
      </w:r>
      <w:r w:rsidRPr="0067088C">
        <w:rPr>
          <w:szCs w:val="28"/>
        </w:rPr>
        <w:t>)</w:t>
      </w:r>
      <w:r>
        <w:t xml:space="preserve">   (3.5)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  <w:r>
        <w:t xml:space="preserve">- толщина зуба на основной окружности   </w:t>
      </w:r>
      <w:proofErr w:type="gramStart"/>
      <w:r w:rsidRPr="00BC0D94">
        <w:rPr>
          <w:sz w:val="32"/>
          <w:szCs w:val="32"/>
          <w:lang w:val="en-US"/>
        </w:rPr>
        <w:t>S</w:t>
      </w:r>
      <w:proofErr w:type="gramEnd"/>
      <w:r w:rsidRPr="00BC0D94">
        <w:rPr>
          <w:sz w:val="32"/>
          <w:szCs w:val="32"/>
          <w:vertAlign w:val="subscript"/>
        </w:rPr>
        <w:t>в</w:t>
      </w:r>
      <w:r w:rsidRPr="0067088C">
        <w:rPr>
          <w:szCs w:val="28"/>
        </w:rPr>
        <w:t>=</w:t>
      </w:r>
      <w:r w:rsidRPr="00BC0D94">
        <w:rPr>
          <w:sz w:val="32"/>
          <w:szCs w:val="32"/>
          <w:lang w:val="en-US"/>
        </w:rPr>
        <w:t>d</w:t>
      </w:r>
      <w:r w:rsidRPr="00BC0D94">
        <w:rPr>
          <w:sz w:val="32"/>
          <w:szCs w:val="32"/>
          <w:vertAlign w:val="subscript"/>
        </w:rPr>
        <w:t>в</w:t>
      </w:r>
      <w:r w:rsidRPr="0067088C">
        <w:rPr>
          <w:szCs w:val="28"/>
        </w:rPr>
        <w:t>(</w:t>
      </w:r>
      <w:r w:rsidRPr="00BC0D94">
        <w:rPr>
          <w:position w:val="-18"/>
        </w:rPr>
        <w:object w:dxaOrig="360" w:dyaOrig="480">
          <v:shape id="_x0000_i1026" type="#_x0000_t75" style="width:24pt;height:32pt" o:ole="" fillcolor="window">
            <v:imagedata r:id="rId11" o:title=""/>
          </v:shape>
          <o:OLEObject Type="Embed" ProgID="Equation.3" ShapeID="_x0000_i1026" DrawAspect="Content" ObjectID="_1661787617" r:id="rId12"/>
        </w:object>
      </w:r>
      <w:r w:rsidRPr="0067088C">
        <w:rPr>
          <w:szCs w:val="28"/>
        </w:rPr>
        <w:t>+</w:t>
      </w:r>
      <w:proofErr w:type="spellStart"/>
      <w:r w:rsidRPr="0067088C">
        <w:rPr>
          <w:szCs w:val="28"/>
          <w:lang w:val="en-US"/>
        </w:rPr>
        <w:t>inv</w:t>
      </w:r>
      <w:proofErr w:type="spellEnd"/>
      <w:r w:rsidRPr="0067088C">
        <w:rPr>
          <w:szCs w:val="28"/>
          <w:lang w:val="en-US"/>
        </w:rPr>
        <w:sym w:font="Symbol" w:char="F061"/>
      </w:r>
      <w:r w:rsidRPr="0067088C">
        <w:rPr>
          <w:szCs w:val="28"/>
        </w:rPr>
        <w:t>)</w:t>
      </w:r>
      <w:r>
        <w:t xml:space="preserve">          (3.6)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  <w:r>
        <w:t xml:space="preserve">Здесь: коэффициент смещения х подставляется в формулы со своим знаком (при отрицательном смещении, величина </w:t>
      </w:r>
      <w:r>
        <w:rPr>
          <w:lang w:val="en-US"/>
        </w:rPr>
        <w:t>x</w:t>
      </w:r>
      <w:r>
        <w:t xml:space="preserve"> также отрицательна); функция </w:t>
      </w:r>
      <w:proofErr w:type="spellStart"/>
      <w:r>
        <w:rPr>
          <w:lang w:val="en-US"/>
        </w:rPr>
        <w:t>inv</w:t>
      </w:r>
      <w:proofErr w:type="spellEnd"/>
      <w:r>
        <w:rPr>
          <w:lang w:val="en-US"/>
        </w:rPr>
        <w:sym w:font="Symbol" w:char="F061"/>
      </w:r>
      <w:r>
        <w:t>=</w:t>
      </w:r>
      <w:proofErr w:type="spellStart"/>
      <w:r>
        <w:rPr>
          <w:lang w:val="en-US"/>
        </w:rPr>
        <w:t>inv</w:t>
      </w:r>
      <w:proofErr w:type="spellEnd"/>
      <w:r>
        <w:t>20</w:t>
      </w:r>
      <w:r>
        <w:sym w:font="Symbol" w:char="F0B0"/>
      </w:r>
      <w:r>
        <w:t xml:space="preserve">=0,0149; функция </w:t>
      </w:r>
      <w:proofErr w:type="spellStart"/>
      <w:r>
        <w:rPr>
          <w:lang w:val="en-US"/>
        </w:rPr>
        <w:t>cos</w:t>
      </w:r>
      <w:proofErr w:type="spellEnd"/>
      <w:r>
        <w:rPr>
          <w:lang w:val="en-US"/>
        </w:rPr>
        <w:sym w:font="Symbol" w:char="F061"/>
      </w:r>
      <w:r>
        <w:t>=</w:t>
      </w:r>
      <w:proofErr w:type="spellStart"/>
      <w:r>
        <w:rPr>
          <w:lang w:val="en-US"/>
        </w:rPr>
        <w:t>cos</w:t>
      </w:r>
      <w:proofErr w:type="spellEnd"/>
      <w:r>
        <w:t>20</w:t>
      </w:r>
      <w:r>
        <w:sym w:font="Symbol" w:char="F0B0"/>
      </w:r>
      <w:r>
        <w:t xml:space="preserve">=0,94; функция </w:t>
      </w:r>
      <w:proofErr w:type="spellStart"/>
      <w:r>
        <w:rPr>
          <w:lang w:val="en-US"/>
        </w:rPr>
        <w:t>tg</w:t>
      </w:r>
      <w:proofErr w:type="spellEnd"/>
      <w:r>
        <w:rPr>
          <w:lang w:val="en-US"/>
        </w:rPr>
        <w:sym w:font="Symbol" w:char="F061"/>
      </w:r>
      <w:r>
        <w:t>=</w:t>
      </w:r>
      <w:proofErr w:type="spellStart"/>
      <w:r>
        <w:rPr>
          <w:lang w:val="en-US"/>
        </w:rPr>
        <w:t>tg</w:t>
      </w:r>
      <w:proofErr w:type="spellEnd"/>
      <w:r>
        <w:t>20</w:t>
      </w:r>
      <w:r>
        <w:sym w:font="Symbol" w:char="F0B0"/>
      </w:r>
      <w:r>
        <w:t>=0,364.</w:t>
      </w:r>
    </w:p>
    <w:p w:rsidR="00E5325C" w:rsidRDefault="00E5325C" w:rsidP="00E5325C">
      <w:pPr>
        <w:pStyle w:val="3"/>
        <w:ind w:left="540"/>
      </w:pPr>
    </w:p>
    <w:p w:rsidR="00E5325C" w:rsidRDefault="00E5325C" w:rsidP="00E5325C">
      <w:pPr>
        <w:pStyle w:val="3"/>
        <w:numPr>
          <w:ilvl w:val="1"/>
          <w:numId w:val="1"/>
        </w:numPr>
        <w:tabs>
          <w:tab w:val="clear" w:pos="2484"/>
          <w:tab w:val="num" w:pos="360"/>
        </w:tabs>
        <w:ind w:left="720" w:hanging="504"/>
        <w:jc w:val="center"/>
      </w:pPr>
      <w:r>
        <w:rPr>
          <w:b/>
        </w:rPr>
        <w:t>Описание прибора</w:t>
      </w:r>
    </w:p>
    <w:p w:rsidR="00E5325C" w:rsidRDefault="00E5325C" w:rsidP="00E5325C">
      <w:pPr>
        <w:pStyle w:val="3"/>
        <w:ind w:left="2124" w:firstLine="0"/>
      </w:pPr>
    </w:p>
    <w:p w:rsidR="00E5325C" w:rsidRDefault="00E5325C" w:rsidP="00E5325C">
      <w:pPr>
        <w:pStyle w:val="3"/>
      </w:pPr>
      <w:r>
        <w:t>Процесс нарезания зубчатого колеса моделируется на приборе ТММ – 42 (Рисунок 3.4).</w:t>
      </w:r>
    </w:p>
    <w:p w:rsidR="00E5325C" w:rsidRDefault="00E5325C" w:rsidP="00E5325C">
      <w:pPr>
        <w:pStyle w:val="3"/>
      </w:pPr>
      <w:r>
        <w:t xml:space="preserve">На литом основании 3 прибора </w:t>
      </w:r>
      <w:proofErr w:type="gramStart"/>
      <w:r>
        <w:t>смонтированы</w:t>
      </w:r>
      <w:proofErr w:type="gramEnd"/>
      <w:r>
        <w:t xml:space="preserve"> подвижный диск 1 и к</w:t>
      </w:r>
      <w:r>
        <w:t>а</w:t>
      </w:r>
      <w:r>
        <w:t>ретка 4 с рейкой 2. Диск 1, моделирующий заготовку зубчатого колеса, в процессе нарезания вращается вокруг неподвижной оси О</w:t>
      </w:r>
      <w:proofErr w:type="gramStart"/>
      <w:r>
        <w:rPr>
          <w:vertAlign w:val="subscript"/>
        </w:rPr>
        <w:t>1</w:t>
      </w:r>
      <w:proofErr w:type="gramEnd"/>
      <w:r>
        <w:t xml:space="preserve">, при этом делительная окружность </w:t>
      </w:r>
      <w:r>
        <w:rPr>
          <w:sz w:val="32"/>
          <w:lang w:val="en-US"/>
        </w:rPr>
        <w:t>d</w:t>
      </w:r>
      <w:r>
        <w:t xml:space="preserve"> колеса перекатывается без скольжения по модул</w:t>
      </w:r>
      <w:r>
        <w:t>ь</w:t>
      </w:r>
      <w:r>
        <w:t>ной прямой Н – Н каретки.</w:t>
      </w:r>
    </w:p>
    <w:p w:rsidR="00E5325C" w:rsidRDefault="00E5325C" w:rsidP="00E5325C">
      <w:pPr>
        <w:pStyle w:val="3"/>
      </w:pPr>
      <w:r>
        <w:t xml:space="preserve">Диск 1 выполнен </w:t>
      </w:r>
      <w:proofErr w:type="gramStart"/>
      <w:r>
        <w:t>составным</w:t>
      </w:r>
      <w:proofErr w:type="gramEnd"/>
      <w:r>
        <w:t xml:space="preserve"> (двойным). Нижний кружок диска 1а моделирует делительную окружность колеса. Бумажная заготовка, в виде круглого диска, накалывается на иглы 6, накрывается диском 7 и зажим</w:t>
      </w:r>
      <w:r>
        <w:t>а</w:t>
      </w:r>
      <w:r>
        <w:t>ется винтом 8. На каретке 4 закреплены две шкалы 9, служащие для отсч</w:t>
      </w:r>
      <w:r>
        <w:t>е</w:t>
      </w:r>
      <w:r>
        <w:t>та смещения рейки при нарезании колес.</w:t>
      </w:r>
    </w:p>
    <w:p w:rsidR="00E5325C" w:rsidRDefault="00E5325C" w:rsidP="00E5325C">
      <w:pPr>
        <w:pStyle w:val="3"/>
      </w:pPr>
      <w:r>
        <w:t>На рейке указаны основные параметры прибора – диаметр делител</w:t>
      </w:r>
      <w:r>
        <w:t>ь</w:t>
      </w:r>
      <w:r>
        <w:t xml:space="preserve">ной окружности </w:t>
      </w:r>
      <w:r w:rsidRPr="00662FBF">
        <w:rPr>
          <w:szCs w:val="28"/>
          <w:lang w:val="en-US"/>
        </w:rPr>
        <w:t>d</w:t>
      </w:r>
      <w:r>
        <w:t xml:space="preserve">, модуль </w:t>
      </w:r>
      <w:r w:rsidRPr="00662FBF">
        <w:rPr>
          <w:szCs w:val="28"/>
          <w:lang w:val="en-US"/>
        </w:rPr>
        <w:t>m</w:t>
      </w:r>
      <w:r>
        <w:t xml:space="preserve"> и угол профиля рейки </w:t>
      </w:r>
      <w:r w:rsidRPr="00662FBF">
        <w:rPr>
          <w:szCs w:val="28"/>
        </w:rPr>
        <w:sym w:font="Symbol" w:char="F061"/>
      </w:r>
      <w:r>
        <w:t>. Положение рейки фиксируется двумя винтами 10. Поступательное перемещение каретки 4 осуществляется клавишей 11. Рукоятка 12 обеспечивает шаговые  перем</w:t>
      </w:r>
      <w:r>
        <w:t>е</w:t>
      </w:r>
      <w:r>
        <w:t>щения каретки.</w:t>
      </w:r>
    </w:p>
    <w:p w:rsidR="00E5325C" w:rsidRDefault="00E5325C" w:rsidP="00E5325C">
      <w:pPr>
        <w:pStyle w:val="3"/>
      </w:pPr>
      <w:r>
        <w:t>Перед началом работы следует разбить бумажный круг на три пр</w:t>
      </w:r>
      <w:r>
        <w:t>и</w:t>
      </w:r>
      <w:r>
        <w:t>мерно равных сектора, переместить каретку 4 в крайнее правое положение и с помощью рукоятки 5 натянуть струну.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  <w:ind w:firstLine="0"/>
        <w:jc w:val="center"/>
      </w:pPr>
      <w:r>
        <w:rPr>
          <w:noProof/>
        </w:rPr>
        <w:drawing>
          <wp:inline distT="0" distB="0" distL="0" distR="0">
            <wp:extent cx="5740400" cy="4292600"/>
            <wp:effectExtent l="0" t="0" r="0" b="0"/>
            <wp:docPr id="2" name="Рисунок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12000"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429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25C" w:rsidRDefault="00E5325C" w:rsidP="00E5325C">
      <w:pPr>
        <w:pStyle w:val="3"/>
        <w:jc w:val="center"/>
      </w:pPr>
    </w:p>
    <w:p w:rsidR="00E5325C" w:rsidRDefault="00E5325C" w:rsidP="00E5325C">
      <w:pPr>
        <w:pStyle w:val="3"/>
        <w:jc w:val="center"/>
      </w:pPr>
      <w:r>
        <w:t>Рисунок 3.4 – Прибор ТММ – 42</w:t>
      </w:r>
    </w:p>
    <w:p w:rsidR="00E5325C" w:rsidRDefault="00E5325C" w:rsidP="00E5325C">
      <w:pPr>
        <w:pStyle w:val="3"/>
        <w:jc w:val="center"/>
      </w:pPr>
    </w:p>
    <w:p w:rsidR="00E5325C" w:rsidRDefault="00E5325C" w:rsidP="00E5325C">
      <w:pPr>
        <w:pStyle w:val="3"/>
        <w:jc w:val="center"/>
        <w:rPr>
          <w:b/>
        </w:rPr>
      </w:pPr>
      <w:r>
        <w:rPr>
          <w:b/>
        </w:rPr>
        <w:t>3.4  Порядок выполнения работы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</w:pPr>
      <w:r>
        <w:t>3.4.1</w:t>
      </w:r>
      <w:proofErr w:type="gramStart"/>
      <w:r>
        <w:t xml:space="preserve"> О</w:t>
      </w:r>
      <w:proofErr w:type="gramEnd"/>
      <w:r>
        <w:t>знакомится с устройством, техническими данными и принц</w:t>
      </w:r>
      <w:r>
        <w:t>и</w:t>
      </w:r>
      <w:r>
        <w:t>пом действия прибора ТММ – 42.</w:t>
      </w:r>
    </w:p>
    <w:p w:rsidR="00E5325C" w:rsidRDefault="00E5325C" w:rsidP="00E5325C">
      <w:pPr>
        <w:pStyle w:val="3"/>
      </w:pPr>
      <w:r>
        <w:t>3.4.2</w:t>
      </w:r>
      <w:proofErr w:type="gramStart"/>
      <w:r>
        <w:t xml:space="preserve">  В</w:t>
      </w:r>
      <w:proofErr w:type="gramEnd"/>
      <w:r>
        <w:t xml:space="preserve"> соответствии с исходными параметрами прибора </w:t>
      </w:r>
      <w:r w:rsidRPr="00662FBF">
        <w:rPr>
          <w:szCs w:val="28"/>
        </w:rPr>
        <w:t>(</w:t>
      </w:r>
      <w:r w:rsidRPr="00662FBF">
        <w:rPr>
          <w:szCs w:val="28"/>
          <w:lang w:val="en-US"/>
        </w:rPr>
        <w:t>d</w:t>
      </w:r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m</w:t>
      </w:r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z</w:t>
      </w:r>
      <w:r w:rsidRPr="00662FBF">
        <w:rPr>
          <w:szCs w:val="28"/>
        </w:rPr>
        <w:t>)</w:t>
      </w:r>
      <w:r>
        <w:t xml:space="preserve"> и заданными преподавателем величинами смещения </w:t>
      </w:r>
      <w:r w:rsidRPr="00662FBF">
        <w:rPr>
          <w:szCs w:val="28"/>
        </w:rPr>
        <w:t>“</w:t>
      </w:r>
      <w:r w:rsidRPr="00662FBF">
        <w:rPr>
          <w:i/>
          <w:szCs w:val="28"/>
        </w:rPr>
        <w:t>в</w:t>
      </w:r>
      <w:r w:rsidRPr="00662FBF">
        <w:rPr>
          <w:szCs w:val="28"/>
        </w:rPr>
        <w:t>”</w:t>
      </w:r>
      <w:r>
        <w:t xml:space="preserve"> или </w:t>
      </w:r>
      <w:r w:rsidRPr="00662FBF">
        <w:rPr>
          <w:szCs w:val="28"/>
        </w:rPr>
        <w:t>”х”</w:t>
      </w:r>
      <w:r>
        <w:t xml:space="preserve"> по форм</w:t>
      </w:r>
      <w:r>
        <w:t>у</w:t>
      </w:r>
      <w:r>
        <w:t>лам (3.1)…(3.6) рассчитать геометрические размеры зубчатых колес.</w:t>
      </w:r>
    </w:p>
    <w:p w:rsidR="00E5325C" w:rsidRDefault="00E5325C" w:rsidP="00E5325C">
      <w:pPr>
        <w:pStyle w:val="3"/>
      </w:pPr>
      <w:r>
        <w:t>3.4.3</w:t>
      </w:r>
      <w:proofErr w:type="gramStart"/>
      <w:r>
        <w:t xml:space="preserve"> З</w:t>
      </w:r>
      <w:proofErr w:type="gramEnd"/>
      <w:r>
        <w:t>акрепить на диске прибора бумажный круг (диаметр круга до</w:t>
      </w:r>
      <w:r>
        <w:t>л</w:t>
      </w:r>
      <w:r>
        <w:t>жен примерно соответствовать диаметру прозрачного диска). Установить метку рейки напротив нуля на шкалах 9 прибора. Переместить каретку 4 прибора в крайнее правое положение и осуществляя  ступенчатое перем</w:t>
      </w:r>
      <w:r>
        <w:t>е</w:t>
      </w:r>
      <w:r>
        <w:t>щение каретки клавишей 11, обводить контур рейки остро отточенным к</w:t>
      </w:r>
      <w:r>
        <w:t>а</w:t>
      </w:r>
      <w:r>
        <w:t>рандашом до образования четких профилей двух – трех зубьев (рис.3.5) в первом секторе.</w:t>
      </w:r>
    </w:p>
    <w:p w:rsidR="00E5325C" w:rsidRDefault="00E5325C" w:rsidP="00E5325C">
      <w:pPr>
        <w:pStyle w:val="3"/>
      </w:pPr>
      <w:r>
        <w:t>3.4.4 Последовательно устанавливая заданные преподавателем вел</w:t>
      </w:r>
      <w:r>
        <w:t>и</w:t>
      </w:r>
      <w:r>
        <w:t xml:space="preserve">чины смещения </w:t>
      </w:r>
      <w:r w:rsidRPr="00662FBF">
        <w:rPr>
          <w:szCs w:val="28"/>
        </w:rPr>
        <w:t>“</w:t>
      </w:r>
      <w:r w:rsidRPr="00662FBF">
        <w:rPr>
          <w:i/>
          <w:szCs w:val="28"/>
        </w:rPr>
        <w:t>в</w:t>
      </w:r>
      <w:r w:rsidRPr="00662FBF">
        <w:rPr>
          <w:szCs w:val="28"/>
        </w:rPr>
        <w:t>”</w:t>
      </w:r>
      <w:r>
        <w:t xml:space="preserve"> рейки, вычертить профили зубьев в других секторах.</w:t>
      </w:r>
    </w:p>
    <w:p w:rsidR="00E5325C" w:rsidRDefault="00E5325C" w:rsidP="00E5325C">
      <w:pPr>
        <w:pStyle w:val="3"/>
      </w:pPr>
      <w:r>
        <w:t>3.4.5</w:t>
      </w:r>
      <w:proofErr w:type="gramStart"/>
      <w:r>
        <w:t xml:space="preserve">   С</w:t>
      </w:r>
      <w:proofErr w:type="gramEnd"/>
      <w:r>
        <w:t>нять с прибора бумажный диск с вычерченными зубьями и н</w:t>
      </w:r>
      <w:r>
        <w:t>а</w:t>
      </w:r>
      <w:r>
        <w:t xml:space="preserve">нести в каждом секторе расчетные значения диаметров </w:t>
      </w:r>
      <w:r w:rsidRPr="00A92466">
        <w:rPr>
          <w:sz w:val="32"/>
          <w:szCs w:val="32"/>
          <w:lang w:val="en-US"/>
        </w:rPr>
        <w:t>d</w:t>
      </w:r>
      <w:r w:rsidRPr="00662FBF">
        <w:rPr>
          <w:szCs w:val="28"/>
        </w:rPr>
        <w:t xml:space="preserve">, </w:t>
      </w:r>
      <w:r w:rsidRPr="00A92466">
        <w:rPr>
          <w:sz w:val="32"/>
          <w:szCs w:val="32"/>
          <w:lang w:val="en-US"/>
        </w:rPr>
        <w:t>d</w:t>
      </w:r>
      <w:r w:rsidRPr="00A92466">
        <w:rPr>
          <w:sz w:val="32"/>
          <w:szCs w:val="32"/>
          <w:vertAlign w:val="subscript"/>
        </w:rPr>
        <w:t>в</w:t>
      </w:r>
      <w:r w:rsidRPr="00662FBF">
        <w:rPr>
          <w:szCs w:val="28"/>
        </w:rPr>
        <w:t xml:space="preserve">, </w:t>
      </w:r>
      <w:r w:rsidRPr="00A92466">
        <w:rPr>
          <w:sz w:val="32"/>
          <w:szCs w:val="32"/>
          <w:lang w:val="en-US"/>
        </w:rPr>
        <w:t>d</w:t>
      </w:r>
      <w:r w:rsidRPr="00A92466">
        <w:rPr>
          <w:i/>
          <w:sz w:val="32"/>
          <w:szCs w:val="32"/>
          <w:vertAlign w:val="subscript"/>
        </w:rPr>
        <w:t>а</w:t>
      </w:r>
      <w:r w:rsidRPr="00662FBF">
        <w:rPr>
          <w:szCs w:val="28"/>
        </w:rPr>
        <w:t xml:space="preserve">, </w:t>
      </w:r>
      <w:proofErr w:type="spellStart"/>
      <w:r w:rsidRPr="00A92466">
        <w:rPr>
          <w:sz w:val="32"/>
          <w:szCs w:val="32"/>
          <w:lang w:val="en-US"/>
        </w:rPr>
        <w:t>d</w:t>
      </w:r>
      <w:r w:rsidRPr="00A92466">
        <w:rPr>
          <w:sz w:val="32"/>
          <w:szCs w:val="32"/>
          <w:vertAlign w:val="subscript"/>
          <w:lang w:val="en-US"/>
        </w:rPr>
        <w:t>f</w:t>
      </w:r>
      <w:proofErr w:type="spellEnd"/>
      <w:r w:rsidRPr="00662FBF">
        <w:rPr>
          <w:szCs w:val="28"/>
        </w:rPr>
        <w:t>.</w:t>
      </w:r>
    </w:p>
    <w:p w:rsidR="00E5325C" w:rsidRDefault="00E5325C" w:rsidP="00E5325C">
      <w:pPr>
        <w:pStyle w:val="3"/>
      </w:pPr>
      <w:r>
        <w:lastRenderedPageBreak/>
        <w:t xml:space="preserve">3.4.6    Измерить основные геометрические параметры зубьев </w:t>
      </w:r>
      <w:r w:rsidRPr="00662FBF">
        <w:rPr>
          <w:szCs w:val="28"/>
        </w:rPr>
        <w:t>(</w:t>
      </w:r>
      <w:proofErr w:type="gramStart"/>
      <w:r w:rsidRPr="00662FBF">
        <w:rPr>
          <w:szCs w:val="28"/>
        </w:rPr>
        <w:t>Р</w:t>
      </w:r>
      <w:proofErr w:type="gramEnd"/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S</w:t>
      </w:r>
      <w:r w:rsidRPr="00662FBF">
        <w:rPr>
          <w:szCs w:val="28"/>
        </w:rPr>
        <w:t xml:space="preserve">, </w:t>
      </w:r>
      <w:r w:rsidRPr="00A92466">
        <w:rPr>
          <w:szCs w:val="28"/>
          <w:lang w:val="en-US"/>
        </w:rPr>
        <w:t>S</w:t>
      </w:r>
      <w:r w:rsidRPr="00A92466">
        <w:rPr>
          <w:i/>
          <w:sz w:val="32"/>
          <w:szCs w:val="32"/>
          <w:vertAlign w:val="subscript"/>
        </w:rPr>
        <w:t>в</w:t>
      </w:r>
      <w:r w:rsidRPr="00662FBF">
        <w:rPr>
          <w:szCs w:val="28"/>
        </w:rPr>
        <w:t>)</w:t>
      </w:r>
      <w:r>
        <w:t xml:space="preserve"> нарезанных колес и сравнить их с расчетными.</w:t>
      </w:r>
    </w:p>
    <w:p w:rsidR="00E5325C" w:rsidRDefault="00E5325C" w:rsidP="00E5325C">
      <w:pPr>
        <w:pStyle w:val="3"/>
      </w:pPr>
      <w:r>
        <w:t>3.4.7</w:t>
      </w:r>
      <w:proofErr w:type="gramStart"/>
      <w:r>
        <w:t xml:space="preserve">  О</w:t>
      </w:r>
      <w:proofErr w:type="gramEnd"/>
      <w:r>
        <w:t>формить отчет (см. Приложение). В отчете включить исхо</w:t>
      </w:r>
      <w:r>
        <w:t>д</w:t>
      </w:r>
      <w:r>
        <w:t xml:space="preserve">ные данные прибора </w:t>
      </w:r>
      <w:r w:rsidRPr="00662FBF">
        <w:rPr>
          <w:szCs w:val="28"/>
        </w:rPr>
        <w:t>(</w:t>
      </w:r>
      <w:r w:rsidRPr="00662FBF">
        <w:rPr>
          <w:szCs w:val="28"/>
          <w:lang w:val="en-US"/>
        </w:rPr>
        <w:t>d</w:t>
      </w:r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m</w:t>
      </w:r>
      <w:r w:rsidRPr="00662FBF">
        <w:rPr>
          <w:szCs w:val="28"/>
        </w:rPr>
        <w:t xml:space="preserve">, </w:t>
      </w:r>
      <w:r w:rsidRPr="00662FBF">
        <w:rPr>
          <w:szCs w:val="28"/>
          <w:lang w:val="en-US"/>
        </w:rPr>
        <w:t>z</w:t>
      </w:r>
      <w:r w:rsidRPr="00662FBF">
        <w:rPr>
          <w:szCs w:val="28"/>
        </w:rPr>
        <w:t>),</w:t>
      </w:r>
      <w:r>
        <w:t xml:space="preserve"> заданные преподавателем величины смещ</w:t>
      </w:r>
      <w:r>
        <w:t>е</w:t>
      </w:r>
      <w:r>
        <w:t>ний инструментальной рейки, расчетные формулы, результаты расчетов и измерений. К отчету приложить бумажный диск с вычерченными зубьями.</w:t>
      </w:r>
    </w:p>
    <w:p w:rsidR="00E5325C" w:rsidRDefault="00E5325C" w:rsidP="00E5325C">
      <w:pPr>
        <w:pStyle w:val="3"/>
      </w:pPr>
    </w:p>
    <w:p w:rsidR="00E5325C" w:rsidRDefault="00E5325C" w:rsidP="00E5325C">
      <w:pPr>
        <w:pStyle w:val="3"/>
        <w:ind w:firstLine="0"/>
        <w:jc w:val="center"/>
      </w:pPr>
      <w:r>
        <w:rPr>
          <w:noProof/>
        </w:rPr>
        <w:drawing>
          <wp:inline distT="0" distB="0" distL="0" distR="0">
            <wp:extent cx="5765800" cy="5854700"/>
            <wp:effectExtent l="0" t="0" r="6350" b="0"/>
            <wp:docPr id="1" name="Рисунок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585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25C" w:rsidRDefault="00E5325C" w:rsidP="00E5325C">
      <w:pPr>
        <w:pStyle w:val="3"/>
        <w:ind w:firstLine="0"/>
        <w:jc w:val="center"/>
      </w:pPr>
    </w:p>
    <w:p w:rsidR="00E5325C" w:rsidRPr="00A92466" w:rsidRDefault="00E5325C" w:rsidP="00E5325C">
      <w:pPr>
        <w:pStyle w:val="3"/>
        <w:ind w:firstLine="0"/>
        <w:jc w:val="center"/>
      </w:pPr>
      <w:r w:rsidRPr="00A92466">
        <w:t>Рисунок</w:t>
      </w:r>
      <w:r>
        <w:t xml:space="preserve"> 3.5 – Образование профилей зубьев колёс</w:t>
      </w:r>
    </w:p>
    <w:p w:rsidR="00E5325C" w:rsidRDefault="00E5325C" w:rsidP="00E5325C">
      <w:pPr>
        <w:pStyle w:val="3"/>
        <w:ind w:firstLine="0"/>
        <w:jc w:val="center"/>
        <w:rPr>
          <w:b/>
        </w:rPr>
      </w:pPr>
    </w:p>
    <w:p w:rsidR="00E5325C" w:rsidRDefault="00E5325C" w:rsidP="00E5325C">
      <w:pPr>
        <w:pStyle w:val="3"/>
        <w:ind w:firstLine="0"/>
        <w:jc w:val="center"/>
        <w:rPr>
          <w:b/>
        </w:rPr>
      </w:pPr>
    </w:p>
    <w:p w:rsidR="00E5325C" w:rsidRDefault="00E5325C" w:rsidP="00E5325C">
      <w:pPr>
        <w:pStyle w:val="3"/>
        <w:ind w:firstLine="0"/>
        <w:jc w:val="center"/>
        <w:rPr>
          <w:b/>
        </w:rPr>
      </w:pPr>
      <w:r>
        <w:rPr>
          <w:b/>
        </w:rPr>
        <w:t>3.5 Контрольные вопросы</w:t>
      </w:r>
    </w:p>
    <w:p w:rsidR="00E5325C" w:rsidRDefault="00E5325C" w:rsidP="00E5325C">
      <w:pPr>
        <w:pStyle w:val="3"/>
        <w:tabs>
          <w:tab w:val="left" w:pos="0"/>
        </w:tabs>
        <w:rPr>
          <w:b/>
        </w:rPr>
      </w:pPr>
    </w:p>
    <w:p w:rsidR="00E5325C" w:rsidRDefault="00E5325C" w:rsidP="00E5325C">
      <w:pPr>
        <w:pStyle w:val="3"/>
        <w:tabs>
          <w:tab w:val="left" w:pos="0"/>
        </w:tabs>
      </w:pPr>
      <w:r>
        <w:t>1) Что такое эвольвента, какая часть зуба очерчивается по эвол</w:t>
      </w:r>
      <w:r>
        <w:t>ь</w:t>
      </w:r>
      <w:r>
        <w:t xml:space="preserve">венте, какие достоинства имеет </w:t>
      </w:r>
      <w:proofErr w:type="spellStart"/>
      <w:r>
        <w:t>эвольвентное</w:t>
      </w:r>
      <w:proofErr w:type="spellEnd"/>
      <w:r>
        <w:t xml:space="preserve"> зацепление?</w:t>
      </w:r>
    </w:p>
    <w:p w:rsidR="00E5325C" w:rsidRDefault="00E5325C" w:rsidP="00E5325C">
      <w:pPr>
        <w:pStyle w:val="3"/>
        <w:tabs>
          <w:tab w:val="num" w:pos="2010"/>
        </w:tabs>
        <w:ind w:left="510" w:firstLine="0"/>
      </w:pPr>
      <w:r>
        <w:lastRenderedPageBreak/>
        <w:t>2) Какая окружность в зубчатом колесе называется основной, д</w:t>
      </w:r>
      <w:r>
        <w:t>е</w:t>
      </w:r>
      <w:r>
        <w:t>лительной, начальной?</w:t>
      </w:r>
    </w:p>
    <w:p w:rsidR="00E5325C" w:rsidRDefault="00E5325C" w:rsidP="00E5325C">
      <w:pPr>
        <w:pStyle w:val="3"/>
        <w:ind w:left="510" w:firstLine="0"/>
      </w:pPr>
      <w:r>
        <w:t xml:space="preserve">3) Назовите два метода нарезания </w:t>
      </w:r>
      <w:proofErr w:type="spellStart"/>
      <w:r>
        <w:t>эвольвентных</w:t>
      </w:r>
      <w:proofErr w:type="spellEnd"/>
      <w:r>
        <w:t xml:space="preserve"> зубчатых колес и области их применения.</w:t>
      </w:r>
    </w:p>
    <w:p w:rsidR="00E5325C" w:rsidRDefault="00E5325C" w:rsidP="00E5325C">
      <w:pPr>
        <w:pStyle w:val="3"/>
        <w:ind w:left="510" w:firstLine="0"/>
      </w:pPr>
      <w:r>
        <w:t>4) Каковы параметры стандартного реечного инструмента?</w:t>
      </w:r>
    </w:p>
    <w:p w:rsidR="00E5325C" w:rsidRDefault="00E5325C" w:rsidP="00E5325C">
      <w:pPr>
        <w:pStyle w:val="3"/>
        <w:ind w:left="510" w:firstLine="0"/>
      </w:pPr>
      <w:r>
        <w:t>5) Какие зубчатые колеса называют нормальными (нулевыми)?</w:t>
      </w:r>
    </w:p>
    <w:p w:rsidR="00E5325C" w:rsidRDefault="00E5325C" w:rsidP="00E5325C">
      <w:pPr>
        <w:pStyle w:val="3"/>
        <w:ind w:left="510" w:firstLine="0"/>
      </w:pPr>
      <w:r>
        <w:t>6) Что такое модуль, окружной шаг и угловой шаг в зубчатом к</w:t>
      </w:r>
      <w:r>
        <w:t>о</w:t>
      </w:r>
      <w:r>
        <w:t>лесе?</w:t>
      </w:r>
    </w:p>
    <w:p w:rsidR="00E5325C" w:rsidRDefault="00E5325C" w:rsidP="00E5325C">
      <w:pPr>
        <w:pStyle w:val="3"/>
        <w:ind w:left="510" w:firstLine="0"/>
      </w:pPr>
      <w:r>
        <w:t>7) Как изменяется геометрия зуба и характеристики зацепления при положительном и отрицательном смещениях инструмента?</w:t>
      </w:r>
    </w:p>
    <w:p w:rsidR="00E5325C" w:rsidRDefault="00E5325C" w:rsidP="00E5325C">
      <w:pPr>
        <w:pStyle w:val="3"/>
        <w:ind w:left="510" w:firstLine="0"/>
      </w:pPr>
      <w:r>
        <w:t>8) Почему широко распространен метод нарезания зубчатых колес со смещением рейки?</w:t>
      </w:r>
    </w:p>
    <w:p w:rsidR="00E5325C" w:rsidRDefault="00E5325C" w:rsidP="00E5325C">
      <w:pPr>
        <w:pStyle w:val="3"/>
        <w:ind w:left="510" w:firstLine="0"/>
      </w:pPr>
      <w:r>
        <w:t xml:space="preserve">9) Какие инструменты применяются при изготовлении зубчатых колес по методу обкатки? Какой инструмент </w:t>
      </w:r>
      <w:proofErr w:type="gramStart"/>
      <w:r>
        <w:t xml:space="preserve">обеспечивает </w:t>
      </w:r>
      <w:proofErr w:type="spellStart"/>
      <w:r>
        <w:t>б</w:t>
      </w:r>
      <w:proofErr w:type="gramEnd"/>
      <w:r>
        <w:t>óльшую</w:t>
      </w:r>
      <w:proofErr w:type="spellEnd"/>
      <w:r>
        <w:t xml:space="preserve"> пр</w:t>
      </w:r>
      <w:r>
        <w:t>о</w:t>
      </w:r>
      <w:r>
        <w:t>изводительность, а какой – более высокую точность нарезаемых колес?</w:t>
      </w:r>
    </w:p>
    <w:p w:rsidR="00E5325C" w:rsidRDefault="00E5325C" w:rsidP="00E5325C">
      <w:pPr>
        <w:jc w:val="both"/>
        <w:rPr>
          <w:sz w:val="28"/>
        </w:rPr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E5325C" w:rsidRDefault="00E5325C" w:rsidP="00E5325C">
      <w:pPr>
        <w:pStyle w:val="a3"/>
        <w:jc w:val="center"/>
      </w:pPr>
    </w:p>
    <w:p w:rsidR="004B1157" w:rsidRDefault="004B1157">
      <w:bookmarkStart w:id="0" w:name="_GoBack"/>
      <w:bookmarkEnd w:id="0"/>
    </w:p>
    <w:sectPr w:rsidR="004B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33DB5"/>
    <w:multiLevelType w:val="multilevel"/>
    <w:tmpl w:val="06568A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2484"/>
        </w:tabs>
        <w:ind w:left="248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4968"/>
        </w:tabs>
        <w:ind w:left="496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452"/>
        </w:tabs>
        <w:ind w:left="7452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9576"/>
        </w:tabs>
        <w:ind w:left="957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2060"/>
        </w:tabs>
        <w:ind w:left="1206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184"/>
        </w:tabs>
        <w:ind w:left="1418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6668"/>
        </w:tabs>
        <w:ind w:left="16668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9152"/>
        </w:tabs>
        <w:ind w:left="19152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25C"/>
    <w:rsid w:val="004B1157"/>
    <w:rsid w:val="00E5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E5325C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E5325C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E5325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53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E5325C"/>
    <w:pPr>
      <w:ind w:firstLine="540"/>
      <w:jc w:val="both"/>
    </w:pPr>
    <w:rPr>
      <w:color w:val="000000"/>
      <w:sz w:val="28"/>
    </w:rPr>
  </w:style>
  <w:style w:type="character" w:customStyle="1" w:styleId="30">
    <w:name w:val="Основной текст с отступом 3 Знак"/>
    <w:basedOn w:val="a0"/>
    <w:link w:val="3"/>
    <w:rsid w:val="00E5325C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styleId="2">
    <w:name w:val="Body Text 2"/>
    <w:basedOn w:val="a"/>
    <w:link w:val="20"/>
    <w:rsid w:val="00E5325C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E53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532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325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2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E5325C"/>
    <w:pPr>
      <w:keepNext/>
      <w:jc w:val="center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E5325C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Body Text"/>
    <w:basedOn w:val="a"/>
    <w:link w:val="a4"/>
    <w:rsid w:val="00E5325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53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E5325C"/>
    <w:pPr>
      <w:ind w:firstLine="540"/>
      <w:jc w:val="both"/>
    </w:pPr>
    <w:rPr>
      <w:color w:val="000000"/>
      <w:sz w:val="28"/>
    </w:rPr>
  </w:style>
  <w:style w:type="character" w:customStyle="1" w:styleId="30">
    <w:name w:val="Основной текст с отступом 3 Знак"/>
    <w:basedOn w:val="a0"/>
    <w:link w:val="3"/>
    <w:rsid w:val="00E5325C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styleId="2">
    <w:name w:val="Body Text 2"/>
    <w:basedOn w:val="a"/>
    <w:link w:val="20"/>
    <w:rsid w:val="00E5325C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E5325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532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325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1284</Words>
  <Characters>7323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8590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2020-09-16T12:53:00Z</dcterms:created>
  <dcterms:modified xsi:type="dcterms:W3CDTF">2020-09-16T12:54:00Z</dcterms:modified>
</cp:coreProperties>
</file>